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16" w:rsidRPr="00527716" w:rsidRDefault="00527716" w:rsidP="00527716">
      <w:pPr>
        <w:spacing w:after="0" w:line="240" w:lineRule="auto"/>
        <w:jc w:val="center"/>
        <w:rPr>
          <w:rFonts w:eastAsia="Times New Roman"/>
          <w:lang w:val="en-CA" w:eastAsia="en-CA"/>
        </w:rPr>
      </w:pPr>
      <w:r w:rsidRPr="00527716">
        <w:rPr>
          <w:rFonts w:ascii="Comic Sans MS" w:eastAsia="Times New Roman" w:hAnsi="Comic Sans MS"/>
          <w:b/>
          <w:bCs/>
          <w:color w:val="000000"/>
          <w:sz w:val="28"/>
          <w:szCs w:val="28"/>
          <w:u w:val="single"/>
          <w:lang w:val="en-CA" w:eastAsia="en-CA"/>
        </w:rPr>
        <w:t xml:space="preserve">March News </w:t>
      </w:r>
      <w:proofErr w:type="gramStart"/>
      <w:r w:rsidRPr="00527716">
        <w:rPr>
          <w:rFonts w:ascii="Comic Sans MS" w:eastAsia="Times New Roman" w:hAnsi="Comic Sans MS"/>
          <w:b/>
          <w:bCs/>
          <w:color w:val="000000"/>
          <w:sz w:val="28"/>
          <w:szCs w:val="28"/>
          <w:u w:val="single"/>
          <w:lang w:val="en-CA" w:eastAsia="en-CA"/>
        </w:rPr>
        <w:t>In</w:t>
      </w:r>
      <w:proofErr w:type="gramEnd"/>
      <w:r w:rsidRPr="00527716">
        <w:rPr>
          <w:rFonts w:ascii="Comic Sans MS" w:eastAsia="Times New Roman" w:hAnsi="Comic Sans MS"/>
          <w:b/>
          <w:bCs/>
          <w:color w:val="000000"/>
          <w:sz w:val="28"/>
          <w:szCs w:val="28"/>
          <w:u w:val="single"/>
          <w:lang w:val="en-CA" w:eastAsia="en-CA"/>
        </w:rPr>
        <w:t xml:space="preserve"> Grade One</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Oral Language - Talk about it Tuesday</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 xml:space="preserve">In March, the children are going to talk about a special item.  A special item can be a collection, a craft, something related to a hobby or a sport.  It could be a photo.  It can be just about anything </w:t>
      </w:r>
      <w:r w:rsidRPr="00527716">
        <w:rPr>
          <w:rFonts w:ascii="Comic Sans MS" w:eastAsia="Times New Roman" w:hAnsi="Comic Sans MS"/>
          <w:b/>
          <w:bCs/>
          <w:color w:val="000000"/>
          <w:lang w:val="en-CA" w:eastAsia="en-CA"/>
        </w:rPr>
        <w:t>but not</w:t>
      </w:r>
      <w:r w:rsidRPr="00527716">
        <w:rPr>
          <w:rFonts w:ascii="Comic Sans MS" w:eastAsia="Times New Roman" w:hAnsi="Comic Sans MS"/>
          <w:color w:val="000000"/>
          <w:lang w:val="en-CA" w:eastAsia="en-CA"/>
        </w:rPr>
        <w:t xml:space="preserve"> a toy.  As with the other months and with all public speaking, preparation is the key.  Please help your child prepare for their sharing day.  The children who are prepared generally do very well.  The children who are not prepared often struggle with the sharing of information.  I expect that each student is able to tell us the (5 W’s - who, what, where, when, why and 1H - how) about their special item.  Please pay close attention to your child’s assigned date on the calendar so they are ready on their scheduled day.</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Literacy</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Reading:  We will continue to work on determining the main idea in our reading.  We will also work on inferring information (An inference is when we use the CLUES in the text to discover what is NOT directly stated).  Please keep up the reading at home and don’t forget to talk about the stories.</w:t>
      </w:r>
    </w:p>
    <w:p w:rsidR="00527716" w:rsidRPr="00527716" w:rsidRDefault="00527716" w:rsidP="00527716">
      <w:pPr>
        <w:spacing w:after="24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 xml:space="preserve">Writing:  We are paying particular attention to using upper case letters and periods properly.  We are working at making sure our stories have at least 5 sentences and that they pertain to a single event.  For example, if your child is writing about their weekend they are being asked to write about one event on the weekend, not how they spent their entire weekend.  Remind them to use the 5 finger rule when brainstorming (1st finger - event, 2nd, 3rd, 4th finger - details about the event, 5th finger - how they felt about the event). </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 xml:space="preserve">Numeracy </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Math:  We are coming to the end of our Geometry unit.  This unit has dealt with 2D and 3D shapes.  We will then return to Number Sense and Numeration.  We will compare and order numbers to 50.  We will continue practising counting to 100 by 1’s, 2’s, 5’s and 10’s.  We will work at solving word problems with addition and subtraction.  We will deal with concepts of greater than, less than and equal to.</w:t>
      </w:r>
    </w:p>
    <w:p w:rsidR="00527716" w:rsidRPr="00527716" w:rsidRDefault="00527716" w:rsidP="00527716">
      <w:pPr>
        <w:spacing w:after="240" w:line="240" w:lineRule="auto"/>
        <w:rPr>
          <w:rFonts w:eastAsia="Times New Roman"/>
          <w:lang w:val="en-CA" w:eastAsia="en-CA"/>
        </w:rPr>
      </w:pPr>
      <w:r w:rsidRPr="00527716">
        <w:rPr>
          <w:rFonts w:eastAsia="Times New Roman"/>
          <w:lang w:val="en-CA" w:eastAsia="en-CA"/>
        </w:rPr>
        <w:br/>
      </w:r>
      <w:r w:rsidRPr="00527716">
        <w:rPr>
          <w:rFonts w:eastAsia="Times New Roman"/>
          <w:lang w:val="en-CA" w:eastAsia="en-CA"/>
        </w:rPr>
        <w:br/>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lastRenderedPageBreak/>
        <w:t>Home/School Connection:</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Please try to make some time to check the list below on a regular basis.  It will give you an opportunity to see what is happening in your child’s classroom.</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Class Blog</w:t>
      </w:r>
      <w:r w:rsidRPr="00527716">
        <w:rPr>
          <w:rFonts w:ascii="Comic Sans MS" w:eastAsia="Times New Roman" w:hAnsi="Comic Sans MS"/>
          <w:color w:val="000000"/>
          <w:lang w:val="en-CA" w:eastAsia="en-CA"/>
        </w:rPr>
        <w:tab/>
      </w:r>
      <w:hyperlink r:id="rId4" w:history="1">
        <w:r w:rsidRPr="00527716">
          <w:rPr>
            <w:rFonts w:ascii="Comic Sans MS" w:eastAsia="Times New Roman" w:hAnsi="Comic Sans MS"/>
            <w:color w:val="1155CC"/>
            <w:u w:val="single"/>
            <w:lang w:val="en-CA" w:eastAsia="en-CA"/>
          </w:rPr>
          <w:t>http://mrsrawsonsroom.weebly.com</w:t>
        </w:r>
      </w:hyperlink>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Twitter</w:t>
      </w:r>
      <w:r w:rsidRPr="00527716">
        <w:rPr>
          <w:rFonts w:ascii="Comic Sans MS" w:eastAsia="Times New Roman" w:hAnsi="Comic Sans MS"/>
          <w:color w:val="000000"/>
          <w:lang w:val="en-CA" w:eastAsia="en-CA"/>
        </w:rPr>
        <w:tab/>
        <w:t>Follow us on Twitter @</w:t>
      </w:r>
      <w:proofErr w:type="spellStart"/>
      <w:r w:rsidRPr="00527716">
        <w:rPr>
          <w:rFonts w:ascii="Comic Sans MS" w:eastAsia="Times New Roman" w:hAnsi="Comic Sans MS"/>
          <w:color w:val="000000"/>
          <w:lang w:val="en-CA" w:eastAsia="en-CA"/>
        </w:rPr>
        <w:t>mrsrawsonsroom</w:t>
      </w:r>
      <w:proofErr w:type="spellEnd"/>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Dates to Remember</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4th</w:t>
      </w: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Happy Birthday Tiffanie!</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14th-18th</w:t>
      </w:r>
      <w:r w:rsidRPr="00527716">
        <w:rPr>
          <w:rFonts w:ascii="Comic Sans MS" w:eastAsia="Times New Roman" w:hAnsi="Comic Sans MS"/>
          <w:color w:val="000000"/>
          <w:lang w:val="en-CA" w:eastAsia="en-CA"/>
        </w:rPr>
        <w:tab/>
        <w:t>March Break (No School)</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25th</w:t>
      </w: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Good Friday (No School)</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28th</w:t>
      </w: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Easter Monday (No School)</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31st</w:t>
      </w: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Character Education Assembly at 9:30</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31st</w:t>
      </w: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Spirit Day - Crazy Hair Day</w:t>
      </w:r>
    </w:p>
    <w:p w:rsidR="00527716" w:rsidRPr="00527716" w:rsidRDefault="00527716" w:rsidP="00527716">
      <w:pPr>
        <w:spacing w:after="0" w:line="240" w:lineRule="auto"/>
        <w:rPr>
          <w:rFonts w:eastAsia="Times New Roman"/>
          <w:lang w:val="en-CA" w:eastAsia="en-CA"/>
        </w:rPr>
      </w:pP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April 27th</w:t>
      </w:r>
      <w:r w:rsidRPr="00527716">
        <w:rPr>
          <w:rFonts w:ascii="Comic Sans MS" w:eastAsia="Times New Roman" w:hAnsi="Comic Sans MS"/>
          <w:color w:val="000000"/>
          <w:lang w:val="en-CA" w:eastAsia="en-CA"/>
        </w:rPr>
        <w:tab/>
        <w:t>Field trip to Georgian College to see a play</w:t>
      </w:r>
    </w:p>
    <w:p w:rsidR="00527716" w:rsidRPr="00527716" w:rsidRDefault="00527716" w:rsidP="00527716">
      <w:pPr>
        <w:spacing w:after="0" w:line="240" w:lineRule="auto"/>
        <w:rPr>
          <w:rFonts w:eastAsia="Times New Roman"/>
          <w:lang w:val="en-CA" w:eastAsia="en-CA"/>
        </w:rPr>
      </w:pPr>
      <w:r w:rsidRPr="00527716">
        <w:rPr>
          <w:rFonts w:ascii="Comic Sans MS" w:eastAsia="Times New Roman" w:hAnsi="Comic Sans MS"/>
          <w:color w:val="000000"/>
          <w:lang w:val="en-CA" w:eastAsia="en-CA"/>
        </w:rPr>
        <w:tab/>
      </w:r>
      <w:r w:rsidRPr="00527716">
        <w:rPr>
          <w:rFonts w:ascii="Comic Sans MS" w:eastAsia="Times New Roman" w:hAnsi="Comic Sans MS"/>
          <w:color w:val="000000"/>
          <w:lang w:val="en-CA" w:eastAsia="en-CA"/>
        </w:rPr>
        <w:tab/>
        <w:t>Stay tuned for more information</w:t>
      </w:r>
    </w:p>
    <w:p w:rsidR="00837EEE" w:rsidRDefault="00837EEE">
      <w:bookmarkStart w:id="0" w:name="_GoBack"/>
      <w:bookmarkEnd w:id="0"/>
    </w:p>
    <w:sectPr w:rsidR="0083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6"/>
    <w:rsid w:val="00527716"/>
    <w:rsid w:val="0083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C827-9BB5-4480-BB0B-B66CEF9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716"/>
    <w:pPr>
      <w:spacing w:before="100" w:beforeAutospacing="1" w:after="100" w:afterAutospacing="1" w:line="240" w:lineRule="auto"/>
    </w:pPr>
    <w:rPr>
      <w:rFonts w:eastAsia="Times New Roman"/>
      <w:lang w:val="en-CA" w:eastAsia="en-CA"/>
    </w:rPr>
  </w:style>
  <w:style w:type="character" w:customStyle="1" w:styleId="apple-tab-span">
    <w:name w:val="apple-tab-span"/>
    <w:basedOn w:val="DefaultParagraphFont"/>
    <w:rsid w:val="00527716"/>
  </w:style>
  <w:style w:type="character" w:styleId="Hyperlink">
    <w:name w:val="Hyperlink"/>
    <w:basedOn w:val="DefaultParagraphFont"/>
    <w:uiPriority w:val="99"/>
    <w:semiHidden/>
    <w:unhideWhenUsed/>
    <w:rsid w:val="00527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rawson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Lindsay</dc:creator>
  <cp:keywords/>
  <dc:description/>
  <cp:lastModifiedBy>Rawson, Lindsay</cp:lastModifiedBy>
  <cp:revision>1</cp:revision>
  <dcterms:created xsi:type="dcterms:W3CDTF">2016-02-25T20:20:00Z</dcterms:created>
  <dcterms:modified xsi:type="dcterms:W3CDTF">2016-02-25T20:21:00Z</dcterms:modified>
</cp:coreProperties>
</file>